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9FA44E" w14:textId="07199732" w:rsidR="00335580" w:rsidRPr="00440A0D" w:rsidRDefault="00335580" w:rsidP="00335580">
      <w:pPr>
        <w:pStyle w:val="Heading1"/>
        <w:jc w:val="center"/>
        <w:rPr>
          <w:sz w:val="72"/>
          <w:szCs w:val="72"/>
        </w:rPr>
      </w:pPr>
      <w:r w:rsidRPr="00440A0D">
        <w:rPr>
          <w:sz w:val="72"/>
          <w:szCs w:val="72"/>
          <w:lang w:val="en-GB"/>
        </w:rPr>
        <w:t>AEIC strategic and operational priorities 2026</w:t>
      </w:r>
    </w:p>
    <w:p w14:paraId="53871767" w14:textId="316F1256" w:rsidR="00B82095" w:rsidRPr="00F16496" w:rsidRDefault="00B82095" w:rsidP="007C0DF3">
      <w:pPr>
        <w:pStyle w:val="Heading1"/>
      </w:pPr>
    </w:p>
    <w:p w14:paraId="5EE676AC" w14:textId="10380E33" w:rsidR="00392DCD" w:rsidRDefault="00392DCD" w:rsidP="00392DCD">
      <w:pPr>
        <w:pStyle w:val="Heading2"/>
      </w:pPr>
      <w:r w:rsidRPr="00392DCD">
        <w:t>Who are we</w:t>
      </w:r>
    </w:p>
    <w:p w14:paraId="4CB4733F" w14:textId="77777777" w:rsidR="00660916" w:rsidRPr="00660916" w:rsidRDefault="00660916" w:rsidP="00660916">
      <w:pPr>
        <w:rPr>
          <w:lang w:eastAsia="ja-JP"/>
        </w:rPr>
      </w:pPr>
    </w:p>
    <w:p w14:paraId="41498F60" w14:textId="3AF1A833" w:rsidR="005E50DD" w:rsidRPr="005E50DD" w:rsidRDefault="005E50DD" w:rsidP="005E50DD">
      <w:r w:rsidRPr="005E50DD">
        <w:t>The Australian Energy Infrastructure Commissioner (AEIC) is an independent role appointed by the Australian Government, reporting to the Minister for Climate Change and Energy.</w:t>
      </w:r>
    </w:p>
    <w:p w14:paraId="3E0E284C" w14:textId="77777777" w:rsidR="005E50DD" w:rsidRPr="005E50DD" w:rsidRDefault="005E50DD" w:rsidP="005E50DD">
      <w:r w:rsidRPr="005E50DD">
        <w:t>The Commissioner is supported by a team of 7 staff from the Department of Climate Change, Energy, the Environment and Water (DCCEEW).</w:t>
      </w:r>
    </w:p>
    <w:p w14:paraId="0920CDB4" w14:textId="6E6FD434" w:rsidR="000C4558" w:rsidRDefault="005E50DD" w:rsidP="00475864">
      <w:r w:rsidRPr="005E50DD">
        <w:t>We work to help make the energy shift smoother and fairer.</w:t>
      </w:r>
    </w:p>
    <w:p w14:paraId="38FA84C3" w14:textId="77777777" w:rsidR="00392DCD" w:rsidRDefault="00392DCD" w:rsidP="00475864"/>
    <w:p w14:paraId="76A2D424" w14:textId="78557004" w:rsidR="00392DCD" w:rsidRDefault="00611E96" w:rsidP="00611E96">
      <w:pPr>
        <w:pStyle w:val="Heading2"/>
      </w:pPr>
      <w:r w:rsidRPr="00611E96">
        <w:t>What we do</w:t>
      </w:r>
    </w:p>
    <w:p w14:paraId="54748597" w14:textId="77777777" w:rsidR="00660916" w:rsidRPr="00660916" w:rsidRDefault="00660916" w:rsidP="00660916">
      <w:pPr>
        <w:rPr>
          <w:lang w:eastAsia="ja-JP"/>
        </w:rPr>
      </w:pPr>
    </w:p>
    <w:p w14:paraId="4B61BDED" w14:textId="77777777" w:rsidR="005E50DD" w:rsidRPr="005E50DD" w:rsidRDefault="005E50DD" w:rsidP="005E50DD">
      <w:r w:rsidRPr="005E50DD">
        <w:t>Our overall focus is set by our Terms of Reference. Through our work we:</w:t>
      </w:r>
    </w:p>
    <w:p w14:paraId="7FBFF9BF" w14:textId="77777777" w:rsidR="005E50DD" w:rsidRPr="005E50DD" w:rsidRDefault="005E50DD" w:rsidP="005E50DD">
      <w:pPr>
        <w:numPr>
          <w:ilvl w:val="0"/>
          <w:numId w:val="46"/>
        </w:numPr>
      </w:pPr>
      <w:r w:rsidRPr="005E50DD">
        <w:t xml:space="preserve">Help with complaints and enquiries about large scale renewable energy and major powerline projects.  </w:t>
      </w:r>
    </w:p>
    <w:p w14:paraId="02DD0DA0" w14:textId="77777777" w:rsidR="005E50DD" w:rsidRPr="005E50DD" w:rsidRDefault="005E50DD" w:rsidP="005E50DD">
      <w:pPr>
        <w:numPr>
          <w:ilvl w:val="0"/>
          <w:numId w:val="46"/>
        </w:numPr>
      </w:pPr>
      <w:r w:rsidRPr="005E50DD">
        <w:t>Make information about the energy transition easier to find and understand via the AEIC website.</w:t>
      </w:r>
    </w:p>
    <w:p w14:paraId="756062B4" w14:textId="77777777" w:rsidR="005E50DD" w:rsidRPr="005E50DD" w:rsidRDefault="005E50DD" w:rsidP="005E50DD">
      <w:pPr>
        <w:numPr>
          <w:ilvl w:val="0"/>
          <w:numId w:val="46"/>
        </w:numPr>
      </w:pPr>
      <w:r w:rsidRPr="005E50DD">
        <w:rPr>
          <w:lang w:val="en-US"/>
        </w:rPr>
        <w:t xml:space="preserve">We work with and share insights from across all levels of government (Federal / State/ Local), Industry and Community Members, to make the energy transition smoother and fairer. </w:t>
      </w:r>
      <w:r w:rsidRPr="005E50DD">
        <w:t xml:space="preserve"> </w:t>
      </w:r>
    </w:p>
    <w:p w14:paraId="0DB77A59" w14:textId="77777777" w:rsidR="005E50DD" w:rsidRPr="005E50DD" w:rsidRDefault="005E50DD" w:rsidP="005E50DD">
      <w:pPr>
        <w:numPr>
          <w:ilvl w:val="0"/>
          <w:numId w:val="46"/>
        </w:numPr>
      </w:pPr>
      <w:r w:rsidRPr="005E50DD">
        <w:t>We work across government and with other stakeholders on implementing the recommendations of the </w:t>
      </w:r>
      <w:hyperlink r:id="rId7" w:history="1">
        <w:r w:rsidRPr="005E50DD">
          <w:rPr>
            <w:rStyle w:val="Hyperlink"/>
          </w:rPr>
          <w:t>AEIC Community Engagement Review 2023</w:t>
        </w:r>
      </w:hyperlink>
    </w:p>
    <w:p w14:paraId="52DD628D" w14:textId="77777777" w:rsidR="005E50DD" w:rsidRPr="005E50DD" w:rsidRDefault="005E50DD" w:rsidP="005E50DD">
      <w:r w:rsidRPr="005E50DD">
        <w:t xml:space="preserve">Within this, each year we plan for priority focus areas. These are guided by what we hear from community through our enquiries and complaints work, what industry and other stakeholders tell us and what government priorities we can align with.   </w:t>
      </w:r>
    </w:p>
    <w:p w14:paraId="62BFE436" w14:textId="7597DEED" w:rsidR="00392DCD" w:rsidRDefault="005E50DD" w:rsidP="00475864">
      <w:r w:rsidRPr="005E50DD">
        <w:t xml:space="preserve">We also allow space to respond to new and emerging issues and opportunities, and to balance the amount of complaint cases.  </w:t>
      </w:r>
    </w:p>
    <w:p w14:paraId="5A540559" w14:textId="0C7F6438" w:rsidR="00392DCD" w:rsidRDefault="00611E96" w:rsidP="00660916">
      <w:pPr>
        <w:pStyle w:val="Heading2"/>
        <w:ind w:left="0" w:firstLine="0"/>
      </w:pPr>
      <w:r w:rsidRPr="00611E96">
        <w:lastRenderedPageBreak/>
        <w:t>Priority Outcomes 2026</w:t>
      </w:r>
    </w:p>
    <w:p w14:paraId="35E4A37F" w14:textId="77777777" w:rsidR="00660916" w:rsidRPr="00660916" w:rsidRDefault="00660916" w:rsidP="00660916">
      <w:pPr>
        <w:rPr>
          <w:lang w:eastAsia="ja-JP"/>
        </w:rPr>
      </w:pPr>
    </w:p>
    <w:p w14:paraId="3426F6B8" w14:textId="5EB50A06" w:rsidR="00440A0D" w:rsidRPr="00440A0D" w:rsidRDefault="00440A0D" w:rsidP="00440A0D">
      <w:r w:rsidRPr="00440A0D">
        <w:t xml:space="preserve">For 2026 our priorities are: </w:t>
      </w:r>
    </w:p>
    <w:p w14:paraId="55D3C2F7" w14:textId="77777777" w:rsidR="00440A0D" w:rsidRPr="00440A0D" w:rsidRDefault="00440A0D" w:rsidP="00440A0D">
      <w:r w:rsidRPr="00440A0D">
        <w:t>We will deliver more and raise the awareness, collaboration and tangible output from the AEIC to ensure we are accessible and responsive to all members of the public.</w:t>
      </w:r>
    </w:p>
    <w:p w14:paraId="37EB5A91" w14:textId="77777777" w:rsidR="00440A0D" w:rsidRPr="00440A0D" w:rsidRDefault="00440A0D" w:rsidP="00440A0D">
      <w:r w:rsidRPr="00440A0D">
        <w:t>We will maintain an effective and efficient complaints system and analyse it to identify trends and systemic issues.</w:t>
      </w:r>
    </w:p>
    <w:p w14:paraId="5AFE4889" w14:textId="77777777" w:rsidR="00440A0D" w:rsidRPr="00440A0D" w:rsidRDefault="00440A0D" w:rsidP="00440A0D">
      <w:r w:rsidRPr="00440A0D">
        <w:t>We will lead efforts to promote best practices, information availability, and provide a central, trusted source for dissemination of information.</w:t>
      </w:r>
    </w:p>
    <w:p w14:paraId="6831A422" w14:textId="77777777" w:rsidR="00440A0D" w:rsidRPr="00440A0D" w:rsidRDefault="00440A0D" w:rsidP="00440A0D">
      <w:r w:rsidRPr="00440A0D">
        <w:t>We will build on our First Nations engagement and ensure information needs and opportunities are promoted and addressed.</w:t>
      </w:r>
    </w:p>
    <w:p w14:paraId="53728990" w14:textId="77777777" w:rsidR="00440A0D" w:rsidRPr="00440A0D" w:rsidRDefault="00440A0D" w:rsidP="00440A0D">
      <w:r w:rsidRPr="00440A0D">
        <w:t>We will help combat misinformation by providing fact sheets and communicating accurate and reliable content on issues like decommissioning, public liability insurance and contamination.</w:t>
      </w:r>
    </w:p>
    <w:p w14:paraId="6C1431A7" w14:textId="77777777" w:rsidR="00440A0D" w:rsidRPr="00440A0D" w:rsidRDefault="00440A0D" w:rsidP="00440A0D">
      <w:r w:rsidRPr="00440A0D">
        <w:t>We will actively contribute to the policy/regulatory reform agenda via submissions and AEIC expectations and position statements.</w:t>
      </w:r>
    </w:p>
    <w:p w14:paraId="645E07B0" w14:textId="2DFC434E" w:rsidR="00392DCD" w:rsidRDefault="00440A0D" w:rsidP="00392DCD">
      <w:r w:rsidRPr="00440A0D">
        <w:t>We will continue to promote and drive accountability for the recommendations from the Community Engagement Review including through the Energy and Climate Change Ministerial Council.</w:t>
      </w:r>
    </w:p>
    <w:p w14:paraId="4EFA1BB0" w14:textId="29D21D27" w:rsidR="00392DCD" w:rsidRDefault="00392DCD" w:rsidP="00392DCD">
      <w:pPr>
        <w:pStyle w:val="Heading2"/>
        <w:ind w:left="0" w:firstLine="0"/>
      </w:pPr>
    </w:p>
    <w:p w14:paraId="59DE330E" w14:textId="55AD7B3D" w:rsidR="00392DCD" w:rsidRDefault="00611E96" w:rsidP="00611E96">
      <w:pPr>
        <w:pStyle w:val="Heading2"/>
      </w:pPr>
      <w:r w:rsidRPr="00611E96">
        <w:t xml:space="preserve">Get Involved </w:t>
      </w:r>
    </w:p>
    <w:p w14:paraId="41EC31CC" w14:textId="77777777" w:rsidR="00660916" w:rsidRPr="00660916" w:rsidRDefault="00660916" w:rsidP="00660916">
      <w:pPr>
        <w:rPr>
          <w:lang w:eastAsia="ja-JP"/>
        </w:rPr>
      </w:pPr>
    </w:p>
    <w:p w14:paraId="25E178C7" w14:textId="4D78FDFC" w:rsidR="00440A0D" w:rsidRPr="00440A0D" w:rsidRDefault="00440A0D" w:rsidP="00440A0D">
      <w:r w:rsidRPr="00440A0D">
        <w:rPr>
          <w:lang w:val="en-US"/>
        </w:rPr>
        <w:t xml:space="preserve">We may seek direct input from stakeholders by email for specific pieces of </w:t>
      </w:r>
      <w:proofErr w:type="gramStart"/>
      <w:r w:rsidRPr="00440A0D">
        <w:rPr>
          <w:lang w:val="en-US"/>
        </w:rPr>
        <w:t>work.</w:t>
      </w:r>
      <w:r w:rsidRPr="00440A0D">
        <w:t>.</w:t>
      </w:r>
      <w:proofErr w:type="gramEnd"/>
      <w:r w:rsidRPr="00440A0D">
        <w:t xml:space="preserve"> We also welcome feedback and suggestions on our activities and priorities at any time. You can find our contact details and more information about our work at </w:t>
      </w:r>
      <w:hyperlink r:id="rId8" w:history="1">
        <w:r w:rsidRPr="00440A0D">
          <w:rPr>
            <w:rStyle w:val="Hyperlink"/>
          </w:rPr>
          <w:t>www.aeic.gov.au</w:t>
        </w:r>
      </w:hyperlink>
      <w:r w:rsidRPr="00440A0D">
        <w:t xml:space="preserve"> </w:t>
      </w:r>
    </w:p>
    <w:p w14:paraId="3C597E32" w14:textId="55E32543" w:rsidR="00392DCD" w:rsidRDefault="00392DCD" w:rsidP="00392DCD"/>
    <w:p w14:paraId="63E81799" w14:textId="77777777" w:rsidR="00392DCD" w:rsidRPr="00392DCD" w:rsidRDefault="00392DCD" w:rsidP="00392DCD">
      <w:pPr>
        <w:rPr>
          <w:lang w:eastAsia="ja-JP"/>
        </w:rPr>
      </w:pPr>
    </w:p>
    <w:p w14:paraId="7C7A69C6" w14:textId="77777777" w:rsidR="007C0DF3" w:rsidRDefault="007C0DF3" w:rsidP="00E9781D">
      <w:pPr>
        <w:pStyle w:val="Normalsmall"/>
      </w:pPr>
    </w:p>
    <w:sectPr w:rsidR="007C0DF3" w:rsidSect="0025431E">
      <w:headerReference w:type="even" r:id="rId9"/>
      <w:headerReference w:type="default" r:id="rId10"/>
      <w:footerReference w:type="even" r:id="rId11"/>
      <w:footerReference w:type="default" r:id="rId12"/>
      <w:headerReference w:type="first" r:id="rId13"/>
      <w:pgSz w:w="11906" w:h="16838" w:code="9"/>
      <w:pgMar w:top="1247" w:right="1247" w:bottom="1134" w:left="1247" w:header="680"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C5631D" w14:textId="77777777" w:rsidR="003F3084" w:rsidRDefault="003F3084">
      <w:r>
        <w:separator/>
      </w:r>
    </w:p>
    <w:p w14:paraId="5077FDC4" w14:textId="77777777" w:rsidR="003F3084" w:rsidRDefault="003F3084"/>
    <w:p w14:paraId="264F24D1" w14:textId="77777777" w:rsidR="003F3084" w:rsidRDefault="003F3084"/>
  </w:endnote>
  <w:endnote w:type="continuationSeparator" w:id="0">
    <w:p w14:paraId="637AB477" w14:textId="77777777" w:rsidR="003F3084" w:rsidRDefault="003F3084">
      <w:r>
        <w:continuationSeparator/>
      </w:r>
    </w:p>
    <w:p w14:paraId="756A1550" w14:textId="77777777" w:rsidR="003F3084" w:rsidRDefault="003F3084"/>
    <w:p w14:paraId="01C0A756" w14:textId="77777777" w:rsidR="003F3084" w:rsidRDefault="003F3084"/>
  </w:endnote>
  <w:endnote w:type="continuationNotice" w:id="1">
    <w:p w14:paraId="72ED1109" w14:textId="77777777" w:rsidR="003F3084" w:rsidRDefault="003F3084">
      <w:pPr>
        <w:pStyle w:val="Footer"/>
      </w:pPr>
    </w:p>
    <w:p w14:paraId="0BB37278" w14:textId="77777777" w:rsidR="003F3084" w:rsidRDefault="003F3084"/>
    <w:p w14:paraId="7E3B2428" w14:textId="77777777" w:rsidR="003F3084" w:rsidRDefault="003F30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Franklin Gothic Book">
    <w:altName w:val="Calibri"/>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084AB" w14:textId="77777777" w:rsidR="00B119D3" w:rsidRDefault="00B119D3">
    <w:pPr>
      <w:pStyle w:val="Footer"/>
    </w:pPr>
    <w:r>
      <w:rPr>
        <w:noProof/>
      </w:rPr>
      <mc:AlternateContent>
        <mc:Choice Requires="wps">
          <w:drawing>
            <wp:anchor distT="0" distB="0" distL="0" distR="0" simplePos="0" relativeHeight="251658243" behindDoc="0" locked="0" layoutInCell="1" allowOverlap="1" wp14:anchorId="19539E9F" wp14:editId="37F8F1BC">
              <wp:simplePos x="635" y="635"/>
              <wp:positionH relativeFrom="page">
                <wp:align>center</wp:align>
              </wp:positionH>
              <wp:positionV relativeFrom="page">
                <wp:align>bottom</wp:align>
              </wp:positionV>
              <wp:extent cx="748030" cy="404495"/>
              <wp:effectExtent l="0" t="0" r="13970" b="0"/>
              <wp:wrapNone/>
              <wp:docPr id="129212114" name="Text Box 5"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404495"/>
                      </a:xfrm>
                      <a:prstGeom prst="rect">
                        <a:avLst/>
                      </a:prstGeom>
                      <a:noFill/>
                      <a:ln>
                        <a:noFill/>
                      </a:ln>
                    </wps:spPr>
                    <wps:txbx>
                      <w:txbxContent>
                        <w:p w14:paraId="2150171E" w14:textId="77777777" w:rsidR="00B119D3" w:rsidRPr="00B119D3" w:rsidRDefault="00B119D3" w:rsidP="00B119D3">
                          <w:pPr>
                            <w:spacing w:after="0"/>
                            <w:rPr>
                              <w:rFonts w:ascii="Calibri" w:eastAsia="Calibri" w:hAnsi="Calibri" w:cs="Calibri"/>
                              <w:noProof/>
                              <w:color w:val="FF0000"/>
                              <w:sz w:val="24"/>
                              <w:szCs w:val="24"/>
                            </w:rPr>
                          </w:pPr>
                          <w:r w:rsidRPr="00B119D3">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539E9F" id="_x0000_t202" coordsize="21600,21600" o:spt="202" path="m,l,21600r21600,l21600,xe">
              <v:stroke joinstyle="miter"/>
              <v:path gradientshapeok="t" o:connecttype="rect"/>
            </v:shapetype>
            <v:shape id="Text Box 5" o:spid="_x0000_s1027" type="#_x0000_t202" alt="UNOFFICIAL" style="position:absolute;left:0;text-align:left;margin-left:0;margin-top:0;width:58.9pt;height:31.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YQDAIAABwEAAAOAAAAZHJzL2Uyb0RvYy54bWysU8Fu2zAMvQ/YPwi6L3a6dGuNOEXWIsOA&#10;oi2QDj0rshQbkEWBUmJnXz9KjpO222nYRaZJ6pF8fJrf9K1he4W+AVvy6STnTFkJVWO3Jf/5vPp0&#10;xZkPwlbCgFUlPyjPbxYfP8w7V6gLqMFUChmBWF90ruR1CK7IMi9r1Qo/AacsBTVgKwL94jarUHSE&#10;3prsIs+/ZB1g5RCk8p68d0OQLxK+1kqGR629CsyUnHoL6cR0buKZLeai2KJwdSOPbYh/6KIVjaWi&#10;J6g7EQTbYfMHVNtIBA86TCS0GWjdSJVmoGmm+btp1rVwKs1C5Hh3osn/P1j5sF+7J2Sh/wY9LTAS&#10;0jlfeHLGeXqNbfxSp4ziROHhRJvqA5Pk/Dq7yj9TRFJols9m15cRJTtfdujDdwUti0bJkbaSyBL7&#10;ex+G1DEl1rKwaoxJmzH2jYMwoyc7dxit0G961lSvut9AdaChEIZ9eydXDZW+Fz48CaQFU7ck2vBI&#10;hzbQlRyOFmc14K+/+WM+8U5RzjoSTMktKZoz88PSPqK2RgNHY5OM6XV+mVPc7tpbIBlO6UU4mUzy&#10;YjCjqRHaF5LzMhaikLCSypV8M5q3YVAuPQeplsuURDJyItzbtZMROtIVuXzuXwS6I+GBNvUAo5pE&#10;8Y73ITfe9G65C8R+WkqkdiDyyDhJMK31+Fyixl//p6zzo178BgAA//8DAFBLAwQUAAYACAAAACEA&#10;VR+gpdoAAAAEAQAADwAAAGRycy9kb3ducmV2LnhtbEyPQWvCQBCF70L/wzKF3nSjoSoxEylCT5aC&#10;2ou3dXdMYrOzIbvR+O+79tJeHgxveO97+XqwjbhS52vHCNNJAoJYO1NzifB1eB8vQfig2KjGMSHc&#10;ycO6eBrlKjPuxju67kMpYgj7TCFUIbSZlF5XZJWfuJY4emfXWRXi2ZXSdOoWw20jZ0kyl1bVHBsq&#10;1dKmIv297y3C6y589J98SI/D7H7Zthudnrca8eV5eFuBCDSEv2d44Ed0KCLTyfVsvGgQ4pDwqw9v&#10;uogzTgjzdAGyyOV/+OIHAAD//wMAUEsBAi0AFAAGAAgAAAAhALaDOJL+AAAA4QEAABMAAAAAAAAA&#10;AAAAAAAAAAAAAFtDb250ZW50X1R5cGVzXS54bWxQSwECLQAUAAYACAAAACEAOP0h/9YAAACUAQAA&#10;CwAAAAAAAAAAAAAAAAAvAQAAX3JlbHMvLnJlbHNQSwECLQAUAAYACAAAACEA+PhGEAwCAAAcBAAA&#10;DgAAAAAAAAAAAAAAAAAuAgAAZHJzL2Uyb0RvYy54bWxQSwECLQAUAAYACAAAACEAVR+gpdoAAAAE&#10;AQAADwAAAAAAAAAAAAAAAABmBAAAZHJzL2Rvd25yZXYueG1sUEsFBgAAAAAEAAQA8wAAAG0FAAAA&#10;AA==&#10;" filled="f" stroked="f">
              <v:textbox style="mso-fit-shape-to-text:t" inset="0,0,0,15pt">
                <w:txbxContent>
                  <w:p w14:paraId="2150171E" w14:textId="77777777" w:rsidR="00B119D3" w:rsidRPr="00B119D3" w:rsidRDefault="00B119D3" w:rsidP="00B119D3">
                    <w:pPr>
                      <w:spacing w:after="0"/>
                      <w:rPr>
                        <w:rFonts w:ascii="Calibri" w:eastAsia="Calibri" w:hAnsi="Calibri" w:cs="Calibri"/>
                        <w:noProof/>
                        <w:color w:val="FF0000"/>
                        <w:sz w:val="24"/>
                        <w:szCs w:val="24"/>
                      </w:rPr>
                    </w:pPr>
                    <w:r w:rsidRPr="00B119D3">
                      <w:rPr>
                        <w:rFonts w:ascii="Calibri" w:eastAsia="Calibri" w:hAnsi="Calibri" w:cs="Calibri"/>
                        <w:noProof/>
                        <w:color w:val="FF0000"/>
                        <w:sz w:val="24"/>
                        <w:szCs w:val="24"/>
                      </w:rPr>
                      <w:t>UNOFFICIAL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4676D" w14:textId="1F901E4B" w:rsidR="000542B4" w:rsidRPr="00881D00" w:rsidRDefault="0025431E" w:rsidP="0025431E">
    <w:pPr>
      <w:pStyle w:val="Footer"/>
      <w:jc w:val="right"/>
    </w:pPr>
    <w:r w:rsidRPr="00881D00">
      <w:rPr>
        <w:sz w:val="18"/>
        <w:szCs w:val="20"/>
      </w:rPr>
      <w:tab/>
    </w:r>
    <w:r w:rsidRPr="00881D00">
      <w:rPr>
        <w:sz w:val="18"/>
        <w:szCs w:val="20"/>
      </w:rPr>
      <w:tab/>
    </w:r>
    <w:sdt>
      <w:sdtPr>
        <w:rPr>
          <w:sz w:val="18"/>
          <w:szCs w:val="20"/>
        </w:rPr>
        <w:id w:val="-1564876113"/>
        <w:docPartObj>
          <w:docPartGallery w:val="Page Numbers (Bottom of Page)"/>
          <w:docPartUnique/>
        </w:docPartObj>
      </w:sdtPr>
      <w:sdtEndPr>
        <w:rPr>
          <w:noProof/>
          <w:sz w:val="20"/>
          <w:szCs w:val="22"/>
        </w:rPr>
      </w:sdtEndPr>
      <w:sdtContent>
        <w:r w:rsidR="000542B4" w:rsidRPr="00881D00">
          <w:fldChar w:fldCharType="begin"/>
        </w:r>
        <w:r w:rsidR="000542B4" w:rsidRPr="00881D00">
          <w:instrText xml:space="preserve"> PAGE   \* MERGEFORMAT </w:instrText>
        </w:r>
        <w:r w:rsidR="000542B4" w:rsidRPr="00881D00">
          <w:fldChar w:fldCharType="separate"/>
        </w:r>
        <w:r w:rsidR="00A62F99" w:rsidRPr="00881D00">
          <w:rPr>
            <w:noProof/>
          </w:rPr>
          <w:t>2</w:t>
        </w:r>
        <w:r w:rsidR="000542B4" w:rsidRPr="00881D00">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110C13" w14:textId="77777777" w:rsidR="003F3084" w:rsidRDefault="003F3084">
      <w:r>
        <w:separator/>
      </w:r>
    </w:p>
    <w:p w14:paraId="420930D5" w14:textId="77777777" w:rsidR="003F3084" w:rsidRDefault="003F3084"/>
    <w:p w14:paraId="75A34600" w14:textId="77777777" w:rsidR="003F3084" w:rsidRDefault="003F3084"/>
  </w:footnote>
  <w:footnote w:type="continuationSeparator" w:id="0">
    <w:p w14:paraId="7BA8557F" w14:textId="77777777" w:rsidR="003F3084" w:rsidRDefault="003F3084">
      <w:r>
        <w:continuationSeparator/>
      </w:r>
    </w:p>
    <w:p w14:paraId="03E4F2DC" w14:textId="77777777" w:rsidR="003F3084" w:rsidRDefault="003F3084"/>
    <w:p w14:paraId="01459002" w14:textId="77777777" w:rsidR="003F3084" w:rsidRDefault="003F3084"/>
  </w:footnote>
  <w:footnote w:type="continuationNotice" w:id="1">
    <w:p w14:paraId="260F5FD6" w14:textId="77777777" w:rsidR="003F3084" w:rsidRDefault="003F3084">
      <w:pPr>
        <w:pStyle w:val="Footer"/>
      </w:pPr>
    </w:p>
    <w:p w14:paraId="36DC5375" w14:textId="77777777" w:rsidR="003F3084" w:rsidRDefault="003F3084"/>
    <w:p w14:paraId="3D7A8A9E" w14:textId="77777777" w:rsidR="003F3084" w:rsidRDefault="003F30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D3FE4" w14:textId="7A515132" w:rsidR="00B119D3" w:rsidRDefault="00FD11E4">
    <w:pPr>
      <w:pStyle w:val="Header"/>
    </w:pPr>
    <w:r>
      <w:rPr>
        <w:noProof/>
      </w:rPr>
      <w:pict w14:anchorId="1CA4D9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298001" o:spid="_x0000_s1026" type="#_x0000_t75" style="position:absolute;left:0;text-align:left;margin-left:0;margin-top:0;width:470.2pt;height:571.05pt;z-index:-251658236;mso-position-horizontal:center;mso-position-horizontal-relative:margin;mso-position-vertical:center;mso-position-vertical-relative:margin" o:allowincell="f">
          <v:imagedata r:id="rId1" o:title="AEIC Document Background"/>
          <w10:wrap anchorx="margin" anchory="margin"/>
        </v:shape>
      </w:pict>
    </w:r>
    <w:r w:rsidR="00B119D3">
      <w:rPr>
        <w:noProof/>
      </w:rPr>
      <mc:AlternateContent>
        <mc:Choice Requires="wps">
          <w:drawing>
            <wp:anchor distT="0" distB="0" distL="0" distR="0" simplePos="0" relativeHeight="251658242" behindDoc="0" locked="0" layoutInCell="1" allowOverlap="1" wp14:anchorId="22E4BD55" wp14:editId="3C403587">
              <wp:simplePos x="635" y="635"/>
              <wp:positionH relativeFrom="page">
                <wp:align>center</wp:align>
              </wp:positionH>
              <wp:positionV relativeFrom="page">
                <wp:align>top</wp:align>
              </wp:positionV>
              <wp:extent cx="748030" cy="404495"/>
              <wp:effectExtent l="0" t="0" r="13970" b="14605"/>
              <wp:wrapNone/>
              <wp:docPr id="1973789855" name="Text Box 2"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404495"/>
                      </a:xfrm>
                      <a:prstGeom prst="rect">
                        <a:avLst/>
                      </a:prstGeom>
                      <a:noFill/>
                      <a:ln>
                        <a:noFill/>
                      </a:ln>
                    </wps:spPr>
                    <wps:txbx>
                      <w:txbxContent>
                        <w:p w14:paraId="0794E348" w14:textId="77777777" w:rsidR="00B119D3" w:rsidRPr="00B119D3" w:rsidRDefault="00B119D3" w:rsidP="00B119D3">
                          <w:pPr>
                            <w:spacing w:after="0"/>
                            <w:rPr>
                              <w:rFonts w:ascii="Calibri" w:eastAsia="Calibri" w:hAnsi="Calibri" w:cs="Calibri"/>
                              <w:noProof/>
                              <w:color w:val="FF0000"/>
                              <w:sz w:val="24"/>
                              <w:szCs w:val="24"/>
                            </w:rPr>
                          </w:pPr>
                          <w:r w:rsidRPr="00B119D3">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E4BD55" id="_x0000_t202" coordsize="21600,21600" o:spt="202" path="m,l,21600r21600,l21600,xe">
              <v:stroke joinstyle="miter"/>
              <v:path gradientshapeok="t" o:connecttype="rect"/>
            </v:shapetype>
            <v:shape id="Text Box 2" o:spid="_x0000_s1026" type="#_x0000_t202" alt="UNOFFICIAL" style="position:absolute;left:0;text-align:left;margin-left:0;margin-top:0;width:58.9pt;height:31.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0eCQIAABUEAAAOAAAAZHJzL2Uyb0RvYy54bWysU8Fu2zAMvQ/YPwi6L3a6dGuDOEXWIsOA&#10;oC2QDj0rshwbkERBYmJnXz9KtpOt22nYRaZI+pF8fFrcdUazo/KhAVvw6STnTFkJZWP3Bf/+sv5w&#10;w1lAYUuhwaqCn1Tgd8v37xatm6srqEGXyjMCsWHeuoLXiG6eZUHWyogwAacsBSvwRiBd/T4rvWgJ&#10;3ejsKs8/ZS340nmQKgTyPvRBvkz4VaUkPlVVUMh0wak3TKdP5y6e2XIh5nsvXN3IoQ3xD10Y0Vgq&#10;eoZ6ECjYwTd/QJlGeghQ4USCyaCqGqnSDDTNNH8zzbYWTqVZiJzgzjSF/wcrH49b9+wZdl+gowVG&#10;QloX5oGccZ6u8iZ+qVNGcaLwdKZNdcgkOT/PbvKPFJEUmuWz2e11RMkuPzsf8KsCw6JRcE9bSWSJ&#10;4yZgnzqmxFoW1o3WaTPa/uYgzOjJLh1GC7tdN7S9g/JE03joFx2cXDdUcyMCPgtPm6U2Sa34REel&#10;oS04DBZnNfgff/PHfCKcopy1pJSCW5IyZ/qbpUVEUSVjeptf53Tzo3s3GvZg7oH0N6Wn4GQyYx7q&#10;0aw8mFfS8SoWopCwksoVHEfzHnvJ0juQarVKSaQfJ3Bjt05G6MhTJPGlexXeDUwjregRRhmJ+RvC&#10;+9z4Z3CrAxLtaRuR057IgWrSXtrn8E6iuH+9p6zLa17+BAAA//8DAFBLAwQUAAYACAAAACEAZHAc&#10;nNoAAAAEAQAADwAAAGRycy9kb3ducmV2LnhtbEyPwU7DMBBE70j8g7VI3KhjUFsU4lQVUg+9lVI4&#10;b+MlCcTrKN62oV+PywUuI61mNfOmWIy+U0caYhvYgplkoIir4FquLexeV3ePoKIgO+wCk4VvirAo&#10;r68KzF048Qsdt1KrFMIxRwuNSJ9rHauGPMZJ6ImT9xEGj5LOodZuwFMK952+z7KZ9thyamiwp+eG&#10;qq/twVtop8sght7Wq893b4I5b9bT88ba25tx+QRKaJS/Z7jgJ3QoE9M+HNhF1VlIQ+RXL56Zpxl7&#10;C7OHOeiy0P/hyx8AAAD//wMAUEsBAi0AFAAGAAgAAAAhALaDOJL+AAAA4QEAABMAAAAAAAAAAAAA&#10;AAAAAAAAAFtDb250ZW50X1R5cGVzXS54bWxQSwECLQAUAAYACAAAACEAOP0h/9YAAACUAQAACwAA&#10;AAAAAAAAAAAAAAAvAQAAX3JlbHMvLnJlbHNQSwECLQAUAAYACAAAACEA1IK9HgkCAAAVBAAADgAA&#10;AAAAAAAAAAAAAAAuAgAAZHJzL2Uyb0RvYy54bWxQSwECLQAUAAYACAAAACEAZHAcnNoAAAAEAQAA&#10;DwAAAAAAAAAAAAAAAABjBAAAZHJzL2Rvd25yZXYueG1sUEsFBgAAAAAEAAQA8wAAAGoFAAAAAA==&#10;" filled="f" stroked="f">
              <v:textbox style="mso-fit-shape-to-text:t" inset="0,15pt,0,0">
                <w:txbxContent>
                  <w:p w14:paraId="0794E348" w14:textId="77777777" w:rsidR="00B119D3" w:rsidRPr="00B119D3" w:rsidRDefault="00B119D3" w:rsidP="00B119D3">
                    <w:pPr>
                      <w:spacing w:after="0"/>
                      <w:rPr>
                        <w:rFonts w:ascii="Calibri" w:eastAsia="Calibri" w:hAnsi="Calibri" w:cs="Calibri"/>
                        <w:noProof/>
                        <w:color w:val="FF0000"/>
                        <w:sz w:val="24"/>
                        <w:szCs w:val="24"/>
                      </w:rPr>
                    </w:pPr>
                    <w:r w:rsidRPr="00B119D3">
                      <w:rPr>
                        <w:rFonts w:ascii="Calibri" w:eastAsia="Calibri" w:hAnsi="Calibri" w:cs="Calibri"/>
                        <w:noProof/>
                        <w:color w:val="FF0000"/>
                        <w:sz w:val="24"/>
                        <w:szCs w:val="24"/>
                      </w:rPr>
                      <w:t>UNOFFICIAL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DC160" w14:textId="04AE3BA4" w:rsidR="000542B4" w:rsidRPr="007C0DF3" w:rsidRDefault="00FD11E4" w:rsidP="00C708B9">
    <w:pPr>
      <w:pStyle w:val="Header"/>
      <w:jc w:val="left"/>
      <w:rPr>
        <w:sz w:val="18"/>
        <w:szCs w:val="20"/>
      </w:rPr>
    </w:pPr>
    <w:r>
      <w:rPr>
        <w:noProof/>
        <w:sz w:val="18"/>
        <w:szCs w:val="20"/>
      </w:rPr>
      <w:pict w14:anchorId="4B948B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298002" o:spid="_x0000_s1027" type="#_x0000_t75" style="position:absolute;margin-left:-62.05pt;margin-top:55.95pt;width:594.7pt;height:722.25pt;z-index:-251658235;mso-position-horizontal-relative:margin;mso-position-vertical-relative:margin" o:allowincell="f">
          <v:imagedata r:id="rId1" o:title="AEIC Document Backgroun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78C6B" w14:textId="7AC96530" w:rsidR="000E455C" w:rsidRDefault="0025431E" w:rsidP="007C0DF3">
    <w:pPr>
      <w:pStyle w:val="Footer"/>
      <w:jc w:val="left"/>
    </w:pPr>
    <w:r>
      <w:rPr>
        <w:noProof/>
      </w:rPr>
      <w:drawing>
        <wp:anchor distT="0" distB="0" distL="114300" distR="114300" simplePos="0" relativeHeight="251658241" behindDoc="1" locked="0" layoutInCell="1" allowOverlap="1" wp14:anchorId="3DBDFDCC" wp14:editId="27DF8CC4">
          <wp:simplePos x="0" y="0"/>
          <wp:positionH relativeFrom="page">
            <wp:posOffset>0</wp:posOffset>
          </wp:positionH>
          <wp:positionV relativeFrom="paragraph">
            <wp:posOffset>634398</wp:posOffset>
          </wp:positionV>
          <wp:extent cx="7602302" cy="1344706"/>
          <wp:effectExtent l="0" t="0" r="0" b="8255"/>
          <wp:wrapNone/>
          <wp:docPr id="69" name="Picture 69" descr="3 wind turbines on a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3 wind turbines on a hill"/>
                  <pic:cNvPicPr/>
                </pic:nvPicPr>
                <pic:blipFill rotWithShape="1">
                  <a:blip r:embed="rId1">
                    <a:extLst>
                      <a:ext uri="{28A0092B-C50C-407E-A947-70E740481C1C}">
                        <a14:useLocalDpi xmlns:a14="http://schemas.microsoft.com/office/drawing/2010/main" val="0"/>
                      </a:ext>
                    </a:extLst>
                  </a:blip>
                  <a:srcRect t="27258" b="44328"/>
                  <a:stretch>
                    <a:fillRect/>
                  </a:stretch>
                </pic:blipFill>
                <pic:spPr bwMode="auto">
                  <a:xfrm>
                    <a:off x="0" y="0"/>
                    <a:ext cx="7602302" cy="13447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317610DD" wp14:editId="6490827E">
          <wp:simplePos x="0" y="0"/>
          <wp:positionH relativeFrom="page">
            <wp:align>right</wp:align>
          </wp:positionH>
          <wp:positionV relativeFrom="paragraph">
            <wp:posOffset>-431800</wp:posOffset>
          </wp:positionV>
          <wp:extent cx="7560000" cy="10685826"/>
          <wp:effectExtent l="0" t="0" r="3175" b="1270"/>
          <wp:wrapNone/>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068582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CA2759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FEAC6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0422824"/>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CAB40A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A6C211B6"/>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6" w15:restartNumberingAfterBreak="0">
    <w:nsid w:val="FFFFFF88"/>
    <w:multiLevelType w:val="singleLevel"/>
    <w:tmpl w:val="8D486AFA"/>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8" w15:restartNumberingAfterBreak="0">
    <w:nsid w:val="048C10CA"/>
    <w:multiLevelType w:val="hybridMultilevel"/>
    <w:tmpl w:val="904668B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0" w15:restartNumberingAfterBreak="0">
    <w:nsid w:val="0E3402E6"/>
    <w:multiLevelType w:val="hybridMultilevel"/>
    <w:tmpl w:val="9EEA159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196B606F"/>
    <w:multiLevelType w:val="hybridMultilevel"/>
    <w:tmpl w:val="E0560262"/>
    <w:lvl w:ilvl="0" w:tplc="B9FA63BE">
      <w:start w:val="1"/>
      <w:numFmt w:val="bullet"/>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47AAA7EE"/>
    <w:numStyleLink w:val="Numberlist"/>
  </w:abstractNum>
  <w:abstractNum w:abstractNumId="1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8434703"/>
    <w:multiLevelType w:val="hybridMultilevel"/>
    <w:tmpl w:val="F1B096BC"/>
    <w:lvl w:ilvl="0" w:tplc="336C079C">
      <w:start w:val="1"/>
      <w:numFmt w:val="bullet"/>
      <w:lvlText w:val="-"/>
      <w:lvlJc w:val="left"/>
      <w:pPr>
        <w:tabs>
          <w:tab w:val="num" w:pos="720"/>
        </w:tabs>
        <w:ind w:left="720" w:hanging="360"/>
      </w:pPr>
      <w:rPr>
        <w:rFonts w:ascii="Times New Roman" w:hAnsi="Times New Roman" w:hint="default"/>
      </w:rPr>
    </w:lvl>
    <w:lvl w:ilvl="1" w:tplc="62C0FB9A" w:tentative="1">
      <w:start w:val="1"/>
      <w:numFmt w:val="bullet"/>
      <w:lvlText w:val="-"/>
      <w:lvlJc w:val="left"/>
      <w:pPr>
        <w:tabs>
          <w:tab w:val="num" w:pos="1440"/>
        </w:tabs>
        <w:ind w:left="1440" w:hanging="360"/>
      </w:pPr>
      <w:rPr>
        <w:rFonts w:ascii="Times New Roman" w:hAnsi="Times New Roman" w:hint="default"/>
      </w:rPr>
    </w:lvl>
    <w:lvl w:ilvl="2" w:tplc="103E61C8" w:tentative="1">
      <w:start w:val="1"/>
      <w:numFmt w:val="bullet"/>
      <w:lvlText w:val="-"/>
      <w:lvlJc w:val="left"/>
      <w:pPr>
        <w:tabs>
          <w:tab w:val="num" w:pos="2160"/>
        </w:tabs>
        <w:ind w:left="2160" w:hanging="360"/>
      </w:pPr>
      <w:rPr>
        <w:rFonts w:ascii="Times New Roman" w:hAnsi="Times New Roman" w:hint="default"/>
      </w:rPr>
    </w:lvl>
    <w:lvl w:ilvl="3" w:tplc="952A0D6E" w:tentative="1">
      <w:start w:val="1"/>
      <w:numFmt w:val="bullet"/>
      <w:lvlText w:val="-"/>
      <w:lvlJc w:val="left"/>
      <w:pPr>
        <w:tabs>
          <w:tab w:val="num" w:pos="2880"/>
        </w:tabs>
        <w:ind w:left="2880" w:hanging="360"/>
      </w:pPr>
      <w:rPr>
        <w:rFonts w:ascii="Times New Roman" w:hAnsi="Times New Roman" w:hint="default"/>
      </w:rPr>
    </w:lvl>
    <w:lvl w:ilvl="4" w:tplc="6F36C75A" w:tentative="1">
      <w:start w:val="1"/>
      <w:numFmt w:val="bullet"/>
      <w:lvlText w:val="-"/>
      <w:lvlJc w:val="left"/>
      <w:pPr>
        <w:tabs>
          <w:tab w:val="num" w:pos="3600"/>
        </w:tabs>
        <w:ind w:left="3600" w:hanging="360"/>
      </w:pPr>
      <w:rPr>
        <w:rFonts w:ascii="Times New Roman" w:hAnsi="Times New Roman" w:hint="default"/>
      </w:rPr>
    </w:lvl>
    <w:lvl w:ilvl="5" w:tplc="79B48694" w:tentative="1">
      <w:start w:val="1"/>
      <w:numFmt w:val="bullet"/>
      <w:lvlText w:val="-"/>
      <w:lvlJc w:val="left"/>
      <w:pPr>
        <w:tabs>
          <w:tab w:val="num" w:pos="4320"/>
        </w:tabs>
        <w:ind w:left="4320" w:hanging="360"/>
      </w:pPr>
      <w:rPr>
        <w:rFonts w:ascii="Times New Roman" w:hAnsi="Times New Roman" w:hint="default"/>
      </w:rPr>
    </w:lvl>
    <w:lvl w:ilvl="6" w:tplc="716CB2EE" w:tentative="1">
      <w:start w:val="1"/>
      <w:numFmt w:val="bullet"/>
      <w:lvlText w:val="-"/>
      <w:lvlJc w:val="left"/>
      <w:pPr>
        <w:tabs>
          <w:tab w:val="num" w:pos="5040"/>
        </w:tabs>
        <w:ind w:left="5040" w:hanging="360"/>
      </w:pPr>
      <w:rPr>
        <w:rFonts w:ascii="Times New Roman" w:hAnsi="Times New Roman" w:hint="default"/>
      </w:rPr>
    </w:lvl>
    <w:lvl w:ilvl="7" w:tplc="F4E239FE" w:tentative="1">
      <w:start w:val="1"/>
      <w:numFmt w:val="bullet"/>
      <w:lvlText w:val="-"/>
      <w:lvlJc w:val="left"/>
      <w:pPr>
        <w:tabs>
          <w:tab w:val="num" w:pos="5760"/>
        </w:tabs>
        <w:ind w:left="5760" w:hanging="360"/>
      </w:pPr>
      <w:rPr>
        <w:rFonts w:ascii="Times New Roman" w:hAnsi="Times New Roman" w:hint="default"/>
      </w:rPr>
    </w:lvl>
    <w:lvl w:ilvl="8" w:tplc="0E64933C"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B103637"/>
    <w:multiLevelType w:val="multilevel"/>
    <w:tmpl w:val="47AAA7EE"/>
    <w:numStyleLink w:val="Numberlist"/>
  </w:abstractNum>
  <w:abstractNum w:abstractNumId="18" w15:restartNumberingAfterBreak="0">
    <w:nsid w:val="2C6274CC"/>
    <w:multiLevelType w:val="hybridMultilevel"/>
    <w:tmpl w:val="2AAC50D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94A15FE"/>
    <w:multiLevelType w:val="multilevel"/>
    <w:tmpl w:val="F36C17E8"/>
    <w:numStyleLink w:val="Headinglist"/>
  </w:abstractNum>
  <w:abstractNum w:abstractNumId="20" w15:restartNumberingAfterBreak="0">
    <w:nsid w:val="3BD81DEB"/>
    <w:multiLevelType w:val="hybridMultilevel"/>
    <w:tmpl w:val="7FEAC0D6"/>
    <w:lvl w:ilvl="0" w:tplc="6F14B994">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14F4729"/>
    <w:multiLevelType w:val="multilevel"/>
    <w:tmpl w:val="A0241B28"/>
    <w:numStyleLink w:val="List1"/>
  </w:abstractNum>
  <w:abstractNum w:abstractNumId="22" w15:restartNumberingAfterBreak="0">
    <w:nsid w:val="437511A8"/>
    <w:multiLevelType w:val="hybridMultilevel"/>
    <w:tmpl w:val="3D5EA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FF11B6"/>
    <w:multiLevelType w:val="hybridMultilevel"/>
    <w:tmpl w:val="938E127C"/>
    <w:lvl w:ilvl="0" w:tplc="83C23DE2">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 w15:restartNumberingAfterBreak="0">
    <w:nsid w:val="486800B4"/>
    <w:multiLevelType w:val="multilevel"/>
    <w:tmpl w:val="A0241B28"/>
    <w:numStyleLink w:val="List1"/>
  </w:abstractNum>
  <w:abstractNum w:abstractNumId="25"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6" w15:restartNumberingAfterBreak="0">
    <w:nsid w:val="496159DC"/>
    <w:multiLevelType w:val="multilevel"/>
    <w:tmpl w:val="47AAA7EE"/>
    <w:numStyleLink w:val="Numberlist"/>
  </w:abstractNum>
  <w:abstractNum w:abstractNumId="27" w15:restartNumberingAfterBreak="0">
    <w:nsid w:val="4AFE37F1"/>
    <w:multiLevelType w:val="hybridMultilevel"/>
    <w:tmpl w:val="48CE9E5C"/>
    <w:lvl w:ilvl="0" w:tplc="0C09000F">
      <w:start w:val="1"/>
      <w:numFmt w:val="decimal"/>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28"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BD74CFC"/>
    <w:multiLevelType w:val="hybridMultilevel"/>
    <w:tmpl w:val="323CB438"/>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D7303BF"/>
    <w:multiLevelType w:val="hybridMultilevel"/>
    <w:tmpl w:val="48CE9E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0C150A6"/>
    <w:multiLevelType w:val="hybridMultilevel"/>
    <w:tmpl w:val="897AAF82"/>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33"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5" w15:restartNumberingAfterBreak="0">
    <w:nsid w:val="5B8F3B04"/>
    <w:multiLevelType w:val="multilevel"/>
    <w:tmpl w:val="47AAA7EE"/>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6" w15:restartNumberingAfterBreak="0">
    <w:nsid w:val="61164DD0"/>
    <w:multiLevelType w:val="hybridMultilevel"/>
    <w:tmpl w:val="FC281CCE"/>
    <w:lvl w:ilvl="0" w:tplc="0C09000F">
      <w:start w:val="1"/>
      <w:numFmt w:val="decimal"/>
      <w:lvlText w:val="%1."/>
      <w:lvlJc w:val="left"/>
      <w:pPr>
        <w:ind w:left="6" w:hanging="360"/>
      </w:pPr>
      <w:rPr>
        <w:rFonts w:hint="default"/>
      </w:rPr>
    </w:lvl>
    <w:lvl w:ilvl="1" w:tplc="0C090015">
      <w:start w:val="1"/>
      <w:numFmt w:val="upperLetter"/>
      <w:lvlText w:val="%2."/>
      <w:lvlJc w:val="left"/>
      <w:pPr>
        <w:ind w:left="726" w:hanging="360"/>
      </w:pPr>
      <w:rPr>
        <w:rFonts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37"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AEE0A34"/>
    <w:multiLevelType w:val="hybridMultilevel"/>
    <w:tmpl w:val="38743F72"/>
    <w:lvl w:ilvl="0" w:tplc="B5506130">
      <w:start w:val="1"/>
      <w:numFmt w:val="lowerRoman"/>
      <w:lvlText w:val="%1)"/>
      <w:lvlJc w:val="left"/>
      <w:pPr>
        <w:ind w:left="2340" w:hanging="360"/>
      </w:pPr>
      <w:rPr>
        <w:rFonts w:hint="default"/>
      </w:rPr>
    </w:lvl>
    <w:lvl w:ilvl="1" w:tplc="0C090019" w:tentative="1">
      <w:start w:val="1"/>
      <w:numFmt w:val="lowerLetter"/>
      <w:lvlText w:val="%2."/>
      <w:lvlJc w:val="left"/>
      <w:pPr>
        <w:ind w:left="3060" w:hanging="360"/>
      </w:pPr>
    </w:lvl>
    <w:lvl w:ilvl="2" w:tplc="0C09001B" w:tentative="1">
      <w:start w:val="1"/>
      <w:numFmt w:val="lowerRoman"/>
      <w:lvlText w:val="%3."/>
      <w:lvlJc w:val="right"/>
      <w:pPr>
        <w:ind w:left="3780" w:hanging="180"/>
      </w:pPr>
    </w:lvl>
    <w:lvl w:ilvl="3" w:tplc="0C09000F" w:tentative="1">
      <w:start w:val="1"/>
      <w:numFmt w:val="decimal"/>
      <w:lvlText w:val="%4."/>
      <w:lvlJc w:val="left"/>
      <w:pPr>
        <w:ind w:left="4500" w:hanging="360"/>
      </w:pPr>
    </w:lvl>
    <w:lvl w:ilvl="4" w:tplc="0C090019" w:tentative="1">
      <w:start w:val="1"/>
      <w:numFmt w:val="lowerLetter"/>
      <w:lvlText w:val="%5."/>
      <w:lvlJc w:val="left"/>
      <w:pPr>
        <w:ind w:left="5220" w:hanging="360"/>
      </w:pPr>
    </w:lvl>
    <w:lvl w:ilvl="5" w:tplc="0C09001B" w:tentative="1">
      <w:start w:val="1"/>
      <w:numFmt w:val="lowerRoman"/>
      <w:lvlText w:val="%6."/>
      <w:lvlJc w:val="right"/>
      <w:pPr>
        <w:ind w:left="5940" w:hanging="180"/>
      </w:pPr>
    </w:lvl>
    <w:lvl w:ilvl="6" w:tplc="0C09000F" w:tentative="1">
      <w:start w:val="1"/>
      <w:numFmt w:val="decimal"/>
      <w:lvlText w:val="%7."/>
      <w:lvlJc w:val="left"/>
      <w:pPr>
        <w:ind w:left="6660" w:hanging="360"/>
      </w:pPr>
    </w:lvl>
    <w:lvl w:ilvl="7" w:tplc="0C090019" w:tentative="1">
      <w:start w:val="1"/>
      <w:numFmt w:val="lowerLetter"/>
      <w:lvlText w:val="%8."/>
      <w:lvlJc w:val="left"/>
      <w:pPr>
        <w:ind w:left="7380" w:hanging="360"/>
      </w:pPr>
    </w:lvl>
    <w:lvl w:ilvl="8" w:tplc="0C09001B" w:tentative="1">
      <w:start w:val="1"/>
      <w:numFmt w:val="lowerRoman"/>
      <w:lvlText w:val="%9."/>
      <w:lvlJc w:val="right"/>
      <w:pPr>
        <w:ind w:left="8100" w:hanging="180"/>
      </w:pPr>
    </w:lvl>
  </w:abstractNum>
  <w:abstractNum w:abstractNumId="39" w15:restartNumberingAfterBreak="0">
    <w:nsid w:val="6C8C10A1"/>
    <w:multiLevelType w:val="multilevel"/>
    <w:tmpl w:val="47AAA7EE"/>
    <w:numStyleLink w:val="Numberlist"/>
  </w:abstractNum>
  <w:abstractNum w:abstractNumId="40" w15:restartNumberingAfterBreak="0">
    <w:nsid w:val="733934B7"/>
    <w:multiLevelType w:val="multilevel"/>
    <w:tmpl w:val="A0241B28"/>
    <w:numStyleLink w:val="List1"/>
  </w:abstractNum>
  <w:num w:numId="1" w16cid:durableId="956760409">
    <w:abstractNumId w:val="7"/>
  </w:num>
  <w:num w:numId="2" w16cid:durableId="1558467801">
    <w:abstractNumId w:val="24"/>
  </w:num>
  <w:num w:numId="3" w16cid:durableId="1391002950">
    <w:abstractNumId w:val="25"/>
  </w:num>
  <w:num w:numId="4" w16cid:durableId="163668770">
    <w:abstractNumId w:val="12"/>
  </w:num>
  <w:num w:numId="5" w16cid:durableId="1905025752">
    <w:abstractNumId w:val="34"/>
  </w:num>
  <w:num w:numId="6" w16cid:durableId="320934746">
    <w:abstractNumId w:val="35"/>
  </w:num>
  <w:num w:numId="7" w16cid:durableId="2077165610">
    <w:abstractNumId w:val="9"/>
  </w:num>
  <w:num w:numId="8" w16cid:durableId="1728845122">
    <w:abstractNumId w:val="15"/>
  </w:num>
  <w:num w:numId="9" w16cid:durableId="1190334111">
    <w:abstractNumId w:val="19"/>
  </w:num>
  <w:num w:numId="10" w16cid:durableId="1108886631">
    <w:abstractNumId w:val="9"/>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83186383">
    <w:abstractNumId w:val="6"/>
  </w:num>
  <w:num w:numId="12" w16cid:durableId="1200166742">
    <w:abstractNumId w:val="5"/>
  </w:num>
  <w:num w:numId="13" w16cid:durableId="1213467866">
    <w:abstractNumId w:val="4"/>
  </w:num>
  <w:num w:numId="14" w16cid:durableId="470026627">
    <w:abstractNumId w:val="3"/>
  </w:num>
  <w:num w:numId="15" w16cid:durableId="1108357475">
    <w:abstractNumId w:val="13"/>
  </w:num>
  <w:num w:numId="16" w16cid:durableId="595596255">
    <w:abstractNumId w:val="32"/>
  </w:num>
  <w:num w:numId="17" w16cid:durableId="9542147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79738777">
    <w:abstractNumId w:val="37"/>
  </w:num>
  <w:num w:numId="19" w16cid:durableId="447511908">
    <w:abstractNumId w:val="1"/>
  </w:num>
  <w:num w:numId="20" w16cid:durableId="1757095758">
    <w:abstractNumId w:val="0"/>
  </w:num>
  <w:num w:numId="21" w16cid:durableId="2090542526">
    <w:abstractNumId w:val="17"/>
  </w:num>
  <w:num w:numId="22" w16cid:durableId="64187712">
    <w:abstractNumId w:val="26"/>
  </w:num>
  <w:num w:numId="23" w16cid:durableId="381949125">
    <w:abstractNumId w:val="39"/>
  </w:num>
  <w:num w:numId="24" w16cid:durableId="2131437991">
    <w:abstractNumId w:val="14"/>
    <w:lvlOverride w:ilvl="0">
      <w:lvl w:ilvl="0">
        <w:start w:val="1"/>
        <w:numFmt w:val="decimal"/>
        <w:pStyle w:val="ListNumber"/>
        <w:lvlText w:val="%1)"/>
        <w:lvlJc w:val="left"/>
        <w:pPr>
          <w:ind w:left="2487" w:hanging="360"/>
        </w:pPr>
      </w:lvl>
    </w:lvlOverride>
    <w:lvlOverride w:ilvl="1">
      <w:lvl w:ilvl="1">
        <w:start w:val="1"/>
        <w:numFmt w:val="lowerLetter"/>
        <w:pStyle w:val="ListNumber2"/>
        <w:lvlText w:val="%2."/>
        <w:lvlJc w:val="left"/>
        <w:pPr>
          <w:ind w:left="1080" w:hanging="360"/>
        </w:pPr>
      </w:lvl>
    </w:lvlOverride>
    <w:lvlOverride w:ilvl="2">
      <w:lvl w:ilvl="2">
        <w:start w:val="1"/>
        <w:numFmt w:val="lowerRoman"/>
        <w:pStyle w:val="ListNumber3"/>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5" w16cid:durableId="525943627">
    <w:abstractNumId w:val="21"/>
  </w:num>
  <w:num w:numId="26" w16cid:durableId="104402056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64680980">
    <w:abstractNumId w:val="40"/>
  </w:num>
  <w:num w:numId="28" w16cid:durableId="1821801649">
    <w:abstractNumId w:val="28"/>
  </w:num>
  <w:num w:numId="29" w16cid:durableId="90051860">
    <w:abstractNumId w:val="33"/>
  </w:num>
  <w:num w:numId="30" w16cid:durableId="735130269">
    <w:abstractNumId w:val="11"/>
  </w:num>
  <w:num w:numId="31" w16cid:durableId="1910505491">
    <w:abstractNumId w:val="36"/>
  </w:num>
  <w:num w:numId="32" w16cid:durableId="2116436647">
    <w:abstractNumId w:val="8"/>
  </w:num>
  <w:num w:numId="33" w16cid:durableId="1806385872">
    <w:abstractNumId w:val="30"/>
  </w:num>
  <w:num w:numId="34" w16cid:durableId="1714190497">
    <w:abstractNumId w:val="27"/>
  </w:num>
  <w:num w:numId="35" w16cid:durableId="276065669">
    <w:abstractNumId w:val="18"/>
  </w:num>
  <w:num w:numId="36" w16cid:durableId="373113875">
    <w:abstractNumId w:val="10"/>
  </w:num>
  <w:num w:numId="37" w16cid:durableId="272635904">
    <w:abstractNumId w:val="20"/>
  </w:num>
  <w:num w:numId="38" w16cid:durableId="380861800">
    <w:abstractNumId w:val="22"/>
  </w:num>
  <w:num w:numId="39" w16cid:durableId="1233278085">
    <w:abstractNumId w:val="14"/>
  </w:num>
  <w:num w:numId="40" w16cid:durableId="1298679185">
    <w:abstractNumId w:val="29"/>
  </w:num>
  <w:num w:numId="41" w16cid:durableId="563806870">
    <w:abstractNumId w:val="31"/>
  </w:num>
  <w:num w:numId="42" w16cid:durableId="1536969655">
    <w:abstractNumId w:val="23"/>
  </w:num>
  <w:num w:numId="43" w16cid:durableId="170535550">
    <w:abstractNumId w:val="38"/>
  </w:num>
  <w:num w:numId="44" w16cid:durableId="885681683">
    <w:abstractNumId w:val="2"/>
  </w:num>
  <w:num w:numId="45" w16cid:durableId="2145081121">
    <w:abstractNumId w:val="14"/>
  </w:num>
  <w:num w:numId="46" w16cid:durableId="2012022551">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C5D"/>
    <w:rsid w:val="0000059E"/>
    <w:rsid w:val="0000066F"/>
    <w:rsid w:val="00021590"/>
    <w:rsid w:val="00025D1B"/>
    <w:rsid w:val="000266C4"/>
    <w:rsid w:val="000329FC"/>
    <w:rsid w:val="00036819"/>
    <w:rsid w:val="000542B4"/>
    <w:rsid w:val="000618F3"/>
    <w:rsid w:val="00066D0B"/>
    <w:rsid w:val="000717D2"/>
    <w:rsid w:val="00074A56"/>
    <w:rsid w:val="00080827"/>
    <w:rsid w:val="0008277A"/>
    <w:rsid w:val="000904C1"/>
    <w:rsid w:val="000913B5"/>
    <w:rsid w:val="000A5BA0"/>
    <w:rsid w:val="000A6EA1"/>
    <w:rsid w:val="000B3924"/>
    <w:rsid w:val="000B3C44"/>
    <w:rsid w:val="000C0412"/>
    <w:rsid w:val="000C4558"/>
    <w:rsid w:val="000C5ECE"/>
    <w:rsid w:val="000D736D"/>
    <w:rsid w:val="000E455C"/>
    <w:rsid w:val="000E5045"/>
    <w:rsid w:val="000E7803"/>
    <w:rsid w:val="000F0491"/>
    <w:rsid w:val="00106B7A"/>
    <w:rsid w:val="00110553"/>
    <w:rsid w:val="0011357E"/>
    <w:rsid w:val="0012068E"/>
    <w:rsid w:val="001233A8"/>
    <w:rsid w:val="0013173D"/>
    <w:rsid w:val="00140E6B"/>
    <w:rsid w:val="00190D7E"/>
    <w:rsid w:val="001929D2"/>
    <w:rsid w:val="001A14AE"/>
    <w:rsid w:val="001A6968"/>
    <w:rsid w:val="001B4C5D"/>
    <w:rsid w:val="001D0EF3"/>
    <w:rsid w:val="001D6373"/>
    <w:rsid w:val="001F4DA1"/>
    <w:rsid w:val="001F6C6E"/>
    <w:rsid w:val="00203059"/>
    <w:rsid w:val="00203DE1"/>
    <w:rsid w:val="00220618"/>
    <w:rsid w:val="00237A69"/>
    <w:rsid w:val="00241BFB"/>
    <w:rsid w:val="0025113D"/>
    <w:rsid w:val="0025431E"/>
    <w:rsid w:val="00272D04"/>
    <w:rsid w:val="00275B58"/>
    <w:rsid w:val="00281B2A"/>
    <w:rsid w:val="00284B53"/>
    <w:rsid w:val="002B1FAF"/>
    <w:rsid w:val="002E3144"/>
    <w:rsid w:val="002E3FD4"/>
    <w:rsid w:val="002F4595"/>
    <w:rsid w:val="00300AFD"/>
    <w:rsid w:val="003032C0"/>
    <w:rsid w:val="00335580"/>
    <w:rsid w:val="00336B60"/>
    <w:rsid w:val="0035108D"/>
    <w:rsid w:val="003569F9"/>
    <w:rsid w:val="00366721"/>
    <w:rsid w:val="00370990"/>
    <w:rsid w:val="0037698A"/>
    <w:rsid w:val="00390EF6"/>
    <w:rsid w:val="00392124"/>
    <w:rsid w:val="00392DCD"/>
    <w:rsid w:val="003937B8"/>
    <w:rsid w:val="003C06A3"/>
    <w:rsid w:val="003C35C2"/>
    <w:rsid w:val="003F3084"/>
    <w:rsid w:val="003F73D7"/>
    <w:rsid w:val="00411260"/>
    <w:rsid w:val="00431686"/>
    <w:rsid w:val="004346D6"/>
    <w:rsid w:val="00440344"/>
    <w:rsid w:val="00440A0D"/>
    <w:rsid w:val="00442630"/>
    <w:rsid w:val="0044304D"/>
    <w:rsid w:val="00446CB3"/>
    <w:rsid w:val="00474BB1"/>
    <w:rsid w:val="00475864"/>
    <w:rsid w:val="00495068"/>
    <w:rsid w:val="004C2DA2"/>
    <w:rsid w:val="004D0888"/>
    <w:rsid w:val="004D41BE"/>
    <w:rsid w:val="004E21DE"/>
    <w:rsid w:val="004F43CF"/>
    <w:rsid w:val="005019C1"/>
    <w:rsid w:val="00503E8C"/>
    <w:rsid w:val="00515287"/>
    <w:rsid w:val="005157CF"/>
    <w:rsid w:val="00531B5A"/>
    <w:rsid w:val="005445B1"/>
    <w:rsid w:val="005457EA"/>
    <w:rsid w:val="00553E9D"/>
    <w:rsid w:val="0055447F"/>
    <w:rsid w:val="00567DFC"/>
    <w:rsid w:val="005726B9"/>
    <w:rsid w:val="00577F29"/>
    <w:rsid w:val="0058662A"/>
    <w:rsid w:val="005A48A6"/>
    <w:rsid w:val="005B613F"/>
    <w:rsid w:val="005C2BFD"/>
    <w:rsid w:val="005E50DD"/>
    <w:rsid w:val="00607A21"/>
    <w:rsid w:val="00607A36"/>
    <w:rsid w:val="00611E96"/>
    <w:rsid w:val="006156DF"/>
    <w:rsid w:val="00625D8D"/>
    <w:rsid w:val="006360F9"/>
    <w:rsid w:val="006371B7"/>
    <w:rsid w:val="00637A38"/>
    <w:rsid w:val="00642F36"/>
    <w:rsid w:val="00643C5D"/>
    <w:rsid w:val="00646917"/>
    <w:rsid w:val="00647148"/>
    <w:rsid w:val="00656587"/>
    <w:rsid w:val="00660916"/>
    <w:rsid w:val="00660B1A"/>
    <w:rsid w:val="00696682"/>
    <w:rsid w:val="006B0030"/>
    <w:rsid w:val="006D413F"/>
    <w:rsid w:val="006F6FE8"/>
    <w:rsid w:val="0070464B"/>
    <w:rsid w:val="00721291"/>
    <w:rsid w:val="007258B1"/>
    <w:rsid w:val="00725C8B"/>
    <w:rsid w:val="00754CA3"/>
    <w:rsid w:val="0076549B"/>
    <w:rsid w:val="00793E18"/>
    <w:rsid w:val="007C0010"/>
    <w:rsid w:val="007C0DF3"/>
    <w:rsid w:val="007E69AF"/>
    <w:rsid w:val="0080517C"/>
    <w:rsid w:val="00832638"/>
    <w:rsid w:val="008450CE"/>
    <w:rsid w:val="00865130"/>
    <w:rsid w:val="00881D00"/>
    <w:rsid w:val="00892F53"/>
    <w:rsid w:val="00895341"/>
    <w:rsid w:val="008C79DE"/>
    <w:rsid w:val="008E3B54"/>
    <w:rsid w:val="008F1712"/>
    <w:rsid w:val="008F382A"/>
    <w:rsid w:val="00902E92"/>
    <w:rsid w:val="0090743D"/>
    <w:rsid w:val="00911F4A"/>
    <w:rsid w:val="00916FC3"/>
    <w:rsid w:val="00943779"/>
    <w:rsid w:val="00970743"/>
    <w:rsid w:val="00974CD6"/>
    <w:rsid w:val="009844EA"/>
    <w:rsid w:val="00992283"/>
    <w:rsid w:val="009A5904"/>
    <w:rsid w:val="009C206F"/>
    <w:rsid w:val="009C37F9"/>
    <w:rsid w:val="009C3FA3"/>
    <w:rsid w:val="009C5CE4"/>
    <w:rsid w:val="009D7044"/>
    <w:rsid w:val="00A022A9"/>
    <w:rsid w:val="00A04AFD"/>
    <w:rsid w:val="00A1093C"/>
    <w:rsid w:val="00A130F7"/>
    <w:rsid w:val="00A32860"/>
    <w:rsid w:val="00A444FF"/>
    <w:rsid w:val="00A62F99"/>
    <w:rsid w:val="00A65D84"/>
    <w:rsid w:val="00A77E8E"/>
    <w:rsid w:val="00A8157A"/>
    <w:rsid w:val="00A949B7"/>
    <w:rsid w:val="00AA1D89"/>
    <w:rsid w:val="00AD2516"/>
    <w:rsid w:val="00AE1E6E"/>
    <w:rsid w:val="00AE4763"/>
    <w:rsid w:val="00B0121B"/>
    <w:rsid w:val="00B0455B"/>
    <w:rsid w:val="00B119D3"/>
    <w:rsid w:val="00B11E02"/>
    <w:rsid w:val="00B15041"/>
    <w:rsid w:val="00B2506E"/>
    <w:rsid w:val="00B3476F"/>
    <w:rsid w:val="00B43568"/>
    <w:rsid w:val="00B471A0"/>
    <w:rsid w:val="00B82095"/>
    <w:rsid w:val="00B84CF3"/>
    <w:rsid w:val="00B90975"/>
    <w:rsid w:val="00B90C93"/>
    <w:rsid w:val="00B93571"/>
    <w:rsid w:val="00B94CBD"/>
    <w:rsid w:val="00BA2806"/>
    <w:rsid w:val="00BB31F1"/>
    <w:rsid w:val="00BC321A"/>
    <w:rsid w:val="00BD4F8E"/>
    <w:rsid w:val="00BE345B"/>
    <w:rsid w:val="00BF1A2A"/>
    <w:rsid w:val="00C33518"/>
    <w:rsid w:val="00C34408"/>
    <w:rsid w:val="00C6128D"/>
    <w:rsid w:val="00C708B9"/>
    <w:rsid w:val="00C73278"/>
    <w:rsid w:val="00C765C8"/>
    <w:rsid w:val="00C82029"/>
    <w:rsid w:val="00C9283A"/>
    <w:rsid w:val="00C95039"/>
    <w:rsid w:val="00CA4615"/>
    <w:rsid w:val="00CA7C6F"/>
    <w:rsid w:val="00CD3A6F"/>
    <w:rsid w:val="00CD6263"/>
    <w:rsid w:val="00CE0C2C"/>
    <w:rsid w:val="00CE3EE6"/>
    <w:rsid w:val="00CE7F36"/>
    <w:rsid w:val="00CF4014"/>
    <w:rsid w:val="00CF7D08"/>
    <w:rsid w:val="00D04A3C"/>
    <w:rsid w:val="00D22097"/>
    <w:rsid w:val="00D36C41"/>
    <w:rsid w:val="00D4039B"/>
    <w:rsid w:val="00D47D00"/>
    <w:rsid w:val="00D55A85"/>
    <w:rsid w:val="00D719F1"/>
    <w:rsid w:val="00D750D0"/>
    <w:rsid w:val="00D87480"/>
    <w:rsid w:val="00DB71FD"/>
    <w:rsid w:val="00DC453F"/>
    <w:rsid w:val="00DC57F0"/>
    <w:rsid w:val="00DE546F"/>
    <w:rsid w:val="00DF241E"/>
    <w:rsid w:val="00E225DD"/>
    <w:rsid w:val="00E23D8E"/>
    <w:rsid w:val="00E25A07"/>
    <w:rsid w:val="00E333DF"/>
    <w:rsid w:val="00E44E91"/>
    <w:rsid w:val="00E46B95"/>
    <w:rsid w:val="00E748E3"/>
    <w:rsid w:val="00E751F0"/>
    <w:rsid w:val="00E83C41"/>
    <w:rsid w:val="00E94F2C"/>
    <w:rsid w:val="00E9781D"/>
    <w:rsid w:val="00EA5D76"/>
    <w:rsid w:val="00EC1DB1"/>
    <w:rsid w:val="00EC2925"/>
    <w:rsid w:val="00EC4447"/>
    <w:rsid w:val="00EC5579"/>
    <w:rsid w:val="00EC5C40"/>
    <w:rsid w:val="00ED668B"/>
    <w:rsid w:val="00ED774B"/>
    <w:rsid w:val="00EE0118"/>
    <w:rsid w:val="00EE49CE"/>
    <w:rsid w:val="00EE7C8D"/>
    <w:rsid w:val="00EF24B1"/>
    <w:rsid w:val="00EF3918"/>
    <w:rsid w:val="00EF7DA4"/>
    <w:rsid w:val="00F16496"/>
    <w:rsid w:val="00F21AF4"/>
    <w:rsid w:val="00F25175"/>
    <w:rsid w:val="00F330C3"/>
    <w:rsid w:val="00F40745"/>
    <w:rsid w:val="00F75589"/>
    <w:rsid w:val="00F75F33"/>
    <w:rsid w:val="00F84236"/>
    <w:rsid w:val="00F9324A"/>
    <w:rsid w:val="00F9536E"/>
    <w:rsid w:val="00FA0094"/>
    <w:rsid w:val="00FA33B9"/>
    <w:rsid w:val="00FC2CE4"/>
    <w:rsid w:val="00FC379E"/>
    <w:rsid w:val="00FD11E4"/>
    <w:rsid w:val="00FD153D"/>
    <w:rsid w:val="00FD337C"/>
    <w:rsid w:val="00FD3BAE"/>
    <w:rsid w:val="00FD5236"/>
    <w:rsid w:val="00FD7D5B"/>
    <w:rsid w:val="00FE0F23"/>
    <w:rsid w:val="00FF2B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58B76"/>
  <w15:docId w15:val="{96183337-6852-46F0-95A2-C92797518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D00"/>
    <w:pPr>
      <w:spacing w:after="120" w:line="276" w:lineRule="auto"/>
    </w:pPr>
    <w:rPr>
      <w:rFonts w:ascii="Franklin Gothic Book" w:eastAsiaTheme="minorHAnsi" w:hAnsi="Franklin Gothic Book" w:cstheme="minorBidi"/>
      <w:sz w:val="22"/>
      <w:szCs w:val="22"/>
      <w:lang w:eastAsia="en-US"/>
    </w:rPr>
  </w:style>
  <w:style w:type="paragraph" w:styleId="Heading1">
    <w:name w:val="heading 1"/>
    <w:next w:val="Normal"/>
    <w:link w:val="Heading1Char"/>
    <w:uiPriority w:val="1"/>
    <w:qFormat/>
    <w:rsid w:val="00881D00"/>
    <w:pPr>
      <w:widowControl w:val="0"/>
      <w:spacing w:before="3000" w:after="240"/>
      <w:contextualSpacing/>
      <w:outlineLvl w:val="0"/>
    </w:pPr>
    <w:rPr>
      <w:rFonts w:ascii="Franklin Gothic Demi" w:eastAsiaTheme="minorHAnsi" w:hAnsi="Franklin Gothic Demi" w:cstheme="minorBidi"/>
      <w:bCs/>
      <w:color w:val="0A1C40"/>
      <w:spacing w:val="5"/>
      <w:kern w:val="28"/>
      <w:sz w:val="48"/>
      <w:szCs w:val="48"/>
      <w:lang w:eastAsia="en-US"/>
    </w:rPr>
  </w:style>
  <w:style w:type="paragraph" w:styleId="Heading2">
    <w:name w:val="heading 2"/>
    <w:basedOn w:val="Normal"/>
    <w:next w:val="Normal"/>
    <w:link w:val="Heading2Char"/>
    <w:uiPriority w:val="3"/>
    <w:qFormat/>
    <w:rsid w:val="00881D00"/>
    <w:pPr>
      <w:keepNext/>
      <w:spacing w:before="120" w:line="240" w:lineRule="auto"/>
      <w:ind w:left="720" w:hanging="720"/>
      <w:outlineLvl w:val="1"/>
    </w:pPr>
    <w:rPr>
      <w:rFonts w:ascii="Franklin Gothic Demi" w:eastAsiaTheme="minorEastAsia" w:hAnsi="Franklin Gothic Demi"/>
      <w:bCs/>
      <w:color w:val="8A290A"/>
      <w:sz w:val="28"/>
      <w:szCs w:val="28"/>
      <w:lang w:eastAsia="ja-JP"/>
    </w:rPr>
  </w:style>
  <w:style w:type="paragraph" w:styleId="Heading3">
    <w:name w:val="heading 3"/>
    <w:next w:val="Normal"/>
    <w:link w:val="Heading3Char"/>
    <w:uiPriority w:val="4"/>
    <w:qFormat/>
    <w:rsid w:val="006360F9"/>
    <w:pPr>
      <w:keepNext/>
      <w:keepLines/>
      <w:ind w:left="964" w:hanging="964"/>
      <w:outlineLvl w:val="2"/>
    </w:pPr>
    <w:rPr>
      <w:rFonts w:ascii="Calibri" w:eastAsia="Times New Roman" w:hAnsi="Calibri"/>
      <w:b/>
      <w:bCs/>
      <w:sz w:val="24"/>
      <w:szCs w:val="24"/>
      <w:lang w:eastAsia="en-US"/>
    </w:rPr>
  </w:style>
  <w:style w:type="paragraph" w:styleId="Heading4">
    <w:name w:val="heading 4"/>
    <w:next w:val="Normal"/>
    <w:link w:val="Heading4Char"/>
    <w:uiPriority w:val="5"/>
    <w:qFormat/>
    <w:rsid w:val="001929D2"/>
    <w:pPr>
      <w:keepNext/>
      <w:ind w:left="964" w:hanging="964"/>
      <w:outlineLvl w:val="3"/>
    </w:pPr>
    <w:rPr>
      <w:rFonts w:ascii="Calibri" w:eastAsia="Times New Roman" w:hAnsi="Calibri"/>
      <w:b/>
      <w:bCs/>
      <w:szCs w:val="24"/>
      <w:lang w:eastAsia="en-US"/>
    </w:rPr>
  </w:style>
  <w:style w:type="paragraph" w:styleId="Heading5">
    <w:name w:val="heading 5"/>
    <w:basedOn w:val="Normal"/>
    <w:next w:val="Normal"/>
    <w:link w:val="Heading5Char"/>
    <w:uiPriority w:val="6"/>
    <w:rsid w:val="00474BB1"/>
    <w:pPr>
      <w:keepNext/>
      <w:keepLines/>
      <w:spacing w:after="0" w:line="240" w:lineRule="auto"/>
      <w:outlineLvl w:val="4"/>
    </w:pPr>
    <w:rPr>
      <w:rFonts w:ascii="Calibri" w:hAnsi="Calibri"/>
      <w:b/>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99"/>
    <w:rsid w:val="00881D00"/>
    <w:pPr>
      <w:tabs>
        <w:tab w:val="center" w:pos="4820"/>
      </w:tabs>
      <w:spacing w:line="240" w:lineRule="auto"/>
      <w:jc w:val="center"/>
    </w:pPr>
    <w:rPr>
      <w:sz w:val="20"/>
    </w:rPr>
  </w:style>
  <w:style w:type="character" w:customStyle="1" w:styleId="HeaderChar">
    <w:name w:val="Header Char"/>
    <w:basedOn w:val="DefaultParagraphFont"/>
    <w:link w:val="Header"/>
    <w:uiPriority w:val="99"/>
    <w:rsid w:val="00881D00"/>
    <w:rPr>
      <w:rFonts w:ascii="Franklin Gothic Book" w:eastAsiaTheme="minorHAnsi" w:hAnsi="Franklin Gothic Book" w:cstheme="minorBidi"/>
      <w:szCs w:val="22"/>
      <w:lang w:eastAsia="en-US"/>
    </w:rPr>
  </w:style>
  <w:style w:type="paragraph" w:styleId="Footer">
    <w:name w:val="footer"/>
    <w:basedOn w:val="Normal"/>
    <w:link w:val="FooterChar"/>
    <w:uiPriority w:val="99"/>
    <w:rsid w:val="00881D00"/>
    <w:pPr>
      <w:tabs>
        <w:tab w:val="center" w:pos="4536"/>
      </w:tabs>
      <w:spacing w:line="240" w:lineRule="auto"/>
      <w:jc w:val="center"/>
    </w:pPr>
    <w:rPr>
      <w:sz w:val="20"/>
    </w:rPr>
  </w:style>
  <w:style w:type="character" w:customStyle="1" w:styleId="FooterChar">
    <w:name w:val="Footer Char"/>
    <w:basedOn w:val="DefaultParagraphFont"/>
    <w:link w:val="Footer"/>
    <w:uiPriority w:val="99"/>
    <w:rsid w:val="00881D00"/>
    <w:rPr>
      <w:rFonts w:ascii="Franklin Gothic Book" w:eastAsiaTheme="minorHAnsi" w:hAnsi="Franklin Gothic Book"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881D00"/>
    <w:rPr>
      <w:rFonts w:ascii="Franklin Gothic Demi" w:eastAsiaTheme="minorHAnsi" w:hAnsi="Franklin Gothic Demi" w:cstheme="minorBidi"/>
      <w:bCs/>
      <w:color w:val="0A1C40"/>
      <w:spacing w:val="5"/>
      <w:kern w:val="28"/>
      <w:sz w:val="48"/>
      <w:szCs w:val="48"/>
      <w:lang w:eastAsia="en-US"/>
    </w:rPr>
  </w:style>
  <w:style w:type="character" w:customStyle="1" w:styleId="Heading2Char">
    <w:name w:val="Heading 2 Char"/>
    <w:basedOn w:val="DefaultParagraphFont"/>
    <w:link w:val="Heading2"/>
    <w:uiPriority w:val="3"/>
    <w:rsid w:val="00881D00"/>
    <w:rPr>
      <w:rFonts w:ascii="Franklin Gothic Demi" w:eastAsiaTheme="minorEastAsia" w:hAnsi="Franklin Gothic Demi" w:cstheme="minorBidi"/>
      <w:bCs/>
      <w:color w:val="8A290A"/>
      <w:sz w:val="28"/>
      <w:szCs w:val="28"/>
      <w:lang w:eastAsia="ja-JP"/>
    </w:rPr>
  </w:style>
  <w:style w:type="character" w:customStyle="1" w:styleId="Heading3Char">
    <w:name w:val="Heading 3 Char"/>
    <w:basedOn w:val="DefaultParagraphFont"/>
    <w:link w:val="Heading3"/>
    <w:uiPriority w:val="4"/>
    <w:rsid w:val="006360F9"/>
    <w:rPr>
      <w:rFonts w:ascii="Calibri" w:eastAsia="Times New Roman" w:hAnsi="Calibri"/>
      <w:b/>
      <w:bCs/>
      <w:sz w:val="24"/>
      <w:szCs w:val="24"/>
      <w:lang w:eastAsia="en-US"/>
    </w:rPr>
  </w:style>
  <w:style w:type="character" w:customStyle="1" w:styleId="Heading4Char">
    <w:name w:val="Heading 4 Char"/>
    <w:basedOn w:val="DefaultParagraphFont"/>
    <w:link w:val="Heading4"/>
    <w:uiPriority w:val="5"/>
    <w:rsid w:val="001929D2"/>
    <w:rPr>
      <w:rFonts w:ascii="Calibri" w:eastAsia="Times New Roman" w:hAnsi="Calibri"/>
      <w:b/>
      <w:bCs/>
      <w:szCs w:val="24"/>
      <w:lang w:eastAsia="en-US"/>
    </w:rPr>
  </w:style>
  <w:style w:type="character" w:customStyle="1" w:styleId="Heading5Char">
    <w:name w:val="Heading 5 Char"/>
    <w:basedOn w:val="DefaultParagraphFont"/>
    <w:link w:val="Heading5"/>
    <w:uiPriority w:val="6"/>
    <w:rsid w:val="00474BB1"/>
    <w:rPr>
      <w:rFonts w:ascii="Calibri" w:eastAsiaTheme="minorHAnsi" w:hAnsi="Calibri" w:cstheme="minorBidi"/>
      <w:b/>
      <w:i/>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12"/>
    <w:qFormat/>
    <w:pPr>
      <w:keepNext/>
      <w:spacing w:line="240" w:lineRule="auto"/>
    </w:pPr>
    <w:rPr>
      <w:rFonts w:ascii="Calibri" w:hAnsi="Calibri"/>
      <w:b/>
      <w:bCs/>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after="360"/>
    </w:pPr>
    <w:rPr>
      <w:sz w:val="32"/>
      <w:szCs w:val="22"/>
    </w:rPr>
  </w:style>
  <w:style w:type="character" w:customStyle="1" w:styleId="SubtitleChar">
    <w:name w:val="Subtitle Char"/>
    <w:basedOn w:val="DefaultParagraphFont"/>
    <w:link w:val="Subtitle"/>
    <w:uiPriority w:val="23"/>
    <w:rPr>
      <w:rFonts w:ascii="Calibri" w:eastAsiaTheme="minorHAnsi" w:hAnsi="Calibri" w:cstheme="minorBidi"/>
      <w:b/>
      <w:bCs/>
      <w:color w:val="000000"/>
      <w:spacing w:val="5"/>
      <w:kern w:val="28"/>
      <w:sz w:val="32"/>
      <w:szCs w:val="22"/>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pPr>
  </w:style>
  <w:style w:type="paragraph" w:styleId="ListBullet2">
    <w:name w:val="List Bullet 2"/>
    <w:basedOn w:val="Normal"/>
    <w:uiPriority w:val="8"/>
    <w:qFormat/>
    <w:pPr>
      <w:numPr>
        <w:ilvl w:val="1"/>
        <w:numId w:val="5"/>
      </w:numPr>
      <w:spacing w:before="120"/>
      <w:contextualSpacing/>
    </w:pPr>
  </w:style>
  <w:style w:type="paragraph" w:styleId="ListNumber">
    <w:name w:val="List Number"/>
    <w:basedOn w:val="Normal"/>
    <w:uiPriority w:val="9"/>
    <w:qFormat/>
    <w:pPr>
      <w:numPr>
        <w:numId w:val="45"/>
      </w:numPr>
      <w:tabs>
        <w:tab w:val="left" w:pos="142"/>
      </w:tabs>
      <w:spacing w:before="120"/>
    </w:pPr>
  </w:style>
  <w:style w:type="paragraph" w:styleId="ListNumber2">
    <w:name w:val="List Number 2"/>
    <w:uiPriority w:val="10"/>
    <w:qFormat/>
    <w:rsid w:val="00241BFB"/>
    <w:pPr>
      <w:numPr>
        <w:ilvl w:val="1"/>
        <w:numId w:val="45"/>
      </w:numPr>
      <w:tabs>
        <w:tab w:val="left" w:pos="567"/>
      </w:tabs>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pPr>
      <w:keepNext/>
      <w:spacing w:before="60" w:after="60" w:line="240" w:lineRule="auto"/>
    </w:pPr>
    <w:rPr>
      <w:b/>
      <w:sz w:val="19"/>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Date"/>
    <w:uiPriority w:val="15"/>
    <w:qFormat/>
    <w:rsid w:val="002B1FAF"/>
    <w:rPr>
      <w:sz w:val="19"/>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rsid w:val="00881D00"/>
    <w:pPr>
      <w:spacing w:after="120" w:line="276" w:lineRule="auto"/>
    </w:pPr>
    <w:rPr>
      <w:rFonts w:ascii="Franklin Gothic Book" w:eastAsiaTheme="minorHAnsi" w:hAnsi="Franklin Gothic Book"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rsid w:val="001A14AE"/>
    <w:pPr>
      <w:numPr>
        <w:numId w:val="16"/>
      </w:numPr>
      <w:spacing w:before="60" w:after="60"/>
      <w:ind w:left="403"/>
      <w:contextualSpacing/>
    </w:pPr>
    <w:rPr>
      <w:rFonts w:asciiTheme="minorHAnsi" w:eastAsia="Calibri" w:hAnsiTheme="minorHAnsi"/>
      <w:color w:val="083A42" w:themeColor="text1"/>
      <w:sz w:val="19"/>
      <w:szCs w:val="22"/>
      <w:lang w:eastAsia="en-US"/>
    </w:rPr>
  </w:style>
  <w:style w:type="character" w:styleId="IntenseEmphasis">
    <w:name w:val="Intense Emphasis"/>
    <w:basedOn w:val="DefaultParagraphFont"/>
    <w:uiPriority w:val="21"/>
    <w:semiHidden/>
    <w:qFormat/>
    <w:locked/>
    <w:rPr>
      <w:i/>
      <w:iCs/>
      <w:color w:val="083A42" w:themeColor="accent1"/>
    </w:rPr>
  </w:style>
  <w:style w:type="paragraph" w:customStyle="1" w:styleId="TableBullet2">
    <w:name w:val="Table Bullet 2"/>
    <w:basedOn w:val="TableBullet1"/>
    <w:qFormat/>
    <w:rsid w:val="002B1FAF"/>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Revision">
    <w:name w:val="Revision"/>
    <w:hidden/>
    <w:uiPriority w:val="99"/>
    <w:semiHidden/>
    <w:rPr>
      <w:rFonts w:eastAsiaTheme="minorHAnsi" w:cstheme="minorBidi"/>
      <w:sz w:val="22"/>
      <w:szCs w:val="22"/>
      <w:lang w:eastAsia="en-US"/>
    </w:rPr>
  </w:style>
  <w:style w:type="paragraph" w:customStyle="1" w:styleId="TableText">
    <w:name w:val="Table Text"/>
    <w:qFormat/>
    <w:rsid w:val="00553E9D"/>
    <w:pPr>
      <w:spacing w:before="60" w:after="60"/>
    </w:pPr>
    <w:rPr>
      <w:rFonts w:asciiTheme="majorHAnsi" w:eastAsia="Times New Roman" w:hAnsiTheme="majorHAnsi" w:cs="Arial"/>
      <w:color w:val="000000"/>
      <w:sz w:val="19"/>
      <w:szCs w:val="22"/>
      <w:lang w:val="en-GB"/>
    </w:rPr>
  </w:style>
  <w:style w:type="paragraph" w:styleId="Date">
    <w:name w:val="Date"/>
    <w:aliases w:val="Reference"/>
    <w:basedOn w:val="Normal"/>
    <w:next w:val="Normal"/>
    <w:link w:val="DateChar"/>
    <w:uiPriority w:val="99"/>
    <w:unhideWhenUsed/>
    <w:rsid w:val="00F21AF4"/>
    <w:pPr>
      <w:spacing w:before="1560" w:after="160" w:line="360" w:lineRule="auto"/>
    </w:pPr>
  </w:style>
  <w:style w:type="character" w:customStyle="1" w:styleId="DateChar">
    <w:name w:val="Date Char"/>
    <w:aliases w:val="Reference Char"/>
    <w:basedOn w:val="DefaultParagraphFont"/>
    <w:link w:val="Date"/>
    <w:uiPriority w:val="99"/>
    <w:rsid w:val="00F21AF4"/>
    <w:rPr>
      <w:rFonts w:asciiTheme="majorHAnsi" w:eastAsiaTheme="minorHAnsi" w:hAnsiTheme="majorHAnsi" w:cstheme="minorBidi"/>
      <w:sz w:val="22"/>
      <w:szCs w:val="22"/>
      <w:lang w:eastAsia="en-US"/>
    </w:rPr>
  </w:style>
  <w:style w:type="paragraph" w:customStyle="1" w:styleId="Series">
    <w:name w:val="Series"/>
    <w:qFormat/>
    <w:rsid w:val="00B2506E"/>
    <w:pPr>
      <w:spacing w:before="120" w:after="120"/>
    </w:pPr>
    <w:rPr>
      <w:rFonts w:asciiTheme="minorHAnsi" w:eastAsiaTheme="minorHAnsi" w:hAnsiTheme="minorHAnsi" w:cstheme="minorBidi"/>
      <w:b/>
      <w:i/>
      <w:color w:val="197C7D" w:themeColor="text2"/>
      <w:sz w:val="32"/>
      <w:szCs w:val="22"/>
      <w:lang w:eastAsia="en-US"/>
    </w:rPr>
  </w:style>
  <w:style w:type="character" w:styleId="UnresolvedMention">
    <w:name w:val="Unresolved Mention"/>
    <w:basedOn w:val="DefaultParagraphFont"/>
    <w:uiPriority w:val="99"/>
    <w:semiHidden/>
    <w:unhideWhenUsed/>
    <w:rsid w:val="000E7803"/>
    <w:rPr>
      <w:color w:val="605E5C"/>
      <w:shd w:val="clear" w:color="auto" w:fill="E1DFDD"/>
    </w:rPr>
  </w:style>
  <w:style w:type="paragraph" w:styleId="ListNumber3">
    <w:name w:val="List Number 3"/>
    <w:uiPriority w:val="11"/>
    <w:qFormat/>
    <w:rsid w:val="001D6373"/>
    <w:pPr>
      <w:numPr>
        <w:ilvl w:val="2"/>
        <w:numId w:val="45"/>
      </w:numPr>
      <w:spacing w:before="120" w:after="120" w:line="264" w:lineRule="auto"/>
      <w:ind w:left="1247"/>
    </w:pPr>
    <w:rPr>
      <w:rFonts w:asciiTheme="minorHAnsi" w:eastAsia="Times New Roman" w:hAnsiTheme="minorHAnsi"/>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3339">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867632">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1994351">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eic.gov.au/" TargetMode="External"/><Relationship Id="rId13" Type="http://schemas.openxmlformats.org/officeDocument/2006/relationships/header" Target="header3.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yperlink" Target="https://www.dcceew.gov.au/energy/renewable/community-engagement/review" TargetMode="External"/><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DCCEEW">
      <a:dk1>
        <a:srgbClr val="083A42"/>
      </a:dk1>
      <a:lt1>
        <a:srgbClr val="F5FFF5"/>
      </a:lt1>
      <a:dk2>
        <a:srgbClr val="197C7D"/>
      </a:dk2>
      <a:lt2>
        <a:srgbClr val="FFFFFF"/>
      </a:lt2>
      <a:accent1>
        <a:srgbClr val="083A42"/>
      </a:accent1>
      <a:accent2>
        <a:srgbClr val="197C7D"/>
      </a:accent2>
      <a:accent3>
        <a:srgbClr val="9AFFBE"/>
      </a:accent3>
      <a:accent4>
        <a:srgbClr val="F5FFF5"/>
      </a:accent4>
      <a:accent5>
        <a:srgbClr val="D8D8D8"/>
      </a:accent5>
      <a:accent6>
        <a:srgbClr val="191919"/>
      </a:accent6>
      <a:hlink>
        <a:srgbClr val="083A42"/>
      </a:hlink>
      <a:folHlink>
        <a:srgbClr val="333333"/>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7" ma:contentTypeDescription="Create a new document." ma:contentTypeScope="" ma:versionID="bbaa3306f8e193bbb1141de76d53dcb2">
  <xsd:schema xmlns:xsd="http://www.w3.org/2001/XMLSchema" xmlns:xs="http://www.w3.org/2001/XMLSchema" xmlns:p="http://schemas.microsoft.com/office/2006/metadata/properties" xmlns:ns1="http://schemas.microsoft.com/sharepoint/v3" xmlns:ns2="b98728ac-f998-415c-abee-6b046fb1441e" xmlns:ns3="d869c146-c82e-4435-92e4-da91542262fd" xmlns:ns4="d81c2681-db7b-4a56-9abd-a3238a78f6b2" xmlns:ns5="e8238601-ce47-4778-85d0-8b1d6564965a" targetNamespace="http://schemas.microsoft.com/office/2006/metadata/properties" ma:root="true" ma:fieldsID="c610dd805081c060586117333ed60688" ns1:_="" ns2:_="" ns3:_="" ns4:_="" ns5:_="">
    <xsd:import namespace="http://schemas.microsoft.com/sharepoint/v3"/>
    <xsd:import namespace="b98728ac-f998-415c-abee-6b046fb1441e"/>
    <xsd:import namespace="d869c146-c82e-4435-92e4-da91542262fd"/>
    <xsd:import namespace="d81c2681-db7b-4a56-9abd-a3238a78f6b2"/>
    <xsd:import namespace="e8238601-ce47-4778-85d0-8b1d6564965a"/>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1:_ip_UnifiedCompliancePolicyProperties" minOccurs="0"/>
                <xsd:element ref="ns1:_ip_UnifiedCompliancePolicyUIAction" minOccurs="0"/>
                <xsd:element ref="ns4:lcf76f155ced4ddcb4097134ff3c332f" minOccurs="0"/>
                <xsd:element ref="ns5:TaxCatchAll"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238601-ce47-4778-85d0-8b1d6564965a"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ff4dd4-e1ac-40df-be8e-b1e036f80c8e}"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e8238601-ce47-4778-85d0-8b1d6564965a" xsi:nil="true"/>
    <_ip_UnifiedCompliancePolicyProperties xmlns="http://schemas.microsoft.com/sharepoint/v3" xsi:nil="true"/>
    <lcf76f155ced4ddcb4097134ff3c332f xmlns="d81c2681-db7b-4a56-9abd-a3238a78f6b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61B48EB-33CC-415F-9574-9D26CB720288}"/>
</file>

<file path=customXml/itemProps2.xml><?xml version="1.0" encoding="utf-8"?>
<ds:datastoreItem xmlns:ds="http://schemas.openxmlformats.org/officeDocument/2006/customXml" ds:itemID="{25B3DA27-0255-4B81-A06B-8775B993DEE2}"/>
</file>

<file path=customXml/itemProps3.xml><?xml version="1.0" encoding="utf-8"?>
<ds:datastoreItem xmlns:ds="http://schemas.openxmlformats.org/officeDocument/2006/customXml" ds:itemID="{ACC6B924-FF15-4565-AECA-BD35EF0DE060}"/>
</file>

<file path=docMetadata/LabelInfo.xml><?xml version="1.0" encoding="utf-8"?>
<clbl:labelList xmlns:clbl="http://schemas.microsoft.com/office/2020/mipLabelMetadata">
  <clbl:label id="{db832601-ed1f-4474-a396-72de41204521}" enabled="1" method="Privileged" siteId="{8c3c81bc-2b3c-44af-b3f7-6f620b3910ee}" contentBits="3" removed="0"/>
</clbl:labelList>
</file>

<file path=docProps/app.xml><?xml version="1.0" encoding="utf-8"?>
<Properties xmlns="http://schemas.openxmlformats.org/officeDocument/2006/extended-properties" xmlns:vt="http://schemas.openxmlformats.org/officeDocument/2006/docPropsVTypes">
  <Template>Normal</Template>
  <TotalTime>0</TotalTime>
  <Pages>2</Pages>
  <Words>447</Words>
  <Characters>2460</Characters>
  <Application>Microsoft Office Word</Application>
  <DocSecurity>4</DocSecurity>
  <Lines>54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AEIC strategic and operational priorities 2026</dc:title>
  <dc:subject/>
  <dc:creator>AEIC</dc:creator>
  <cp:keywords/>
  <dc:description/>
  <cp:lastModifiedBy>Bec DURACK</cp:lastModifiedBy>
  <cp:revision>2</cp:revision>
  <dcterms:created xsi:type="dcterms:W3CDTF">2026-02-26T05:42:00Z</dcterms:created>
  <dcterms:modified xsi:type="dcterms:W3CDTF">2026-02-26T05:42:00Z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0x010100D001B2BE74D025469E1D0E28F10DD2C8</vt:lpwstr>
  </property>
</Properties>
</file>